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2360-3 ECO 24m</w:t>
      </w:r>
    </w:p>
    <w:p>
      <w:pPr/>
      <w:r>
        <w:rPr>
          <w:b w:val="1"/>
          <w:bCs w:val="1"/>
        </w:rPr>
        <w:t xml:space="preserve">blanc</w:t>
      </w:r>
    </w:p>
    <w:p/>
    <w:p>
      <w:pPr/>
      <w:r>
        <w:rPr/>
        <w:t xml:space="preserve">Dimensions (Ø x H): 121 x 57 mm; With motion detector: Oui; Manufacturer's Warranty: 5 ans; Settings via: Potentiomètres; With remote control: Non; Version: blanc; PU1, EAN: 4007841057770; Type: Détecteur de mouvement; Application, place: Extérieur, Intérieur; Application, room: couloir / allée, vestiaires, espace fonctionnel / local annexe, kitchenette, cage d'escalier, WC / salle d'eau, parking couvert / garage souterrain, extérieur, entrepôt, Intérieur; Colour: blanc; Colour, RAL: 9010; Includes corner wall mount: Non; Installation site: plafond; Installation: En saillie, Plafond; IP-rating: IP54; Protection class: II; Ambient temperature: de -20 jusqu'à 50 °C; Matière: Matière plastique; Mains power supply: 220 – 240 V / 50 – 60 Hz; Switching output 1, resistive: 2000 W; Switching output 1, number of LEDs / fluorescent lamps: 8 pcs.; Switching output 1, floating: Non; Fluorescent lamps, electronic ballast: 500 W; Fluorescent lamps, uncorrected: 500 VA; Fluorescent lamps, series-corrected: 900 VA; Fluorescent lamps, parallel-corrected: 400 VA; Switching output 1, low-voltage halogen lamps: 2000 VA; LED lamps &lt; 2 W: 100 W; LED lamps &gt; 2 W &lt; 8 W: 300 W; LED lamps &gt; 8 W: 500 W; Capacitive load in μF: 176 µF; Power consumption: 0,56 W; Technology, sensors: infrarouge passif, Détecteur de lumière; Mounting height: 2,50 – 6,00 m; Mounting height max.: 6,00 m; Optimum mounting height: 2,8 m; Detection angle: 360 °; Angle of aperture: 90 °; Sneak-by guard: Oui; Capability of masking out individual segments: Oui; Electronic scalability: Non; Mechanical scalability: Non; Reach, radial: Ø 6 m (28 m²); Reach, tangential: Ø 24 m (452 m²); Switching zones: 972 zones de commutation; Cover material: caches enfichables; Twilight setting: 2 – 1000 lx; Time setting: 5 s – 15 min; Basic light level function: Non; Main light adjustable: Non; Twilight setting TEACH: Non; Constant-lighting control: Non; Interconnection: Oui; Type of interconnection: Maître/maître; Interconnection via: Câble; Interconnection, number: max 5 capteurs; Product category: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057770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2360-3 ECO 24m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2025-04-30T01:04:19+02:00</dcterms:created>
  <dcterms:modified xsi:type="dcterms:W3CDTF">2025-04-30T01:04:19+02:00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